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721D" w14:textId="77777777" w:rsidR="00F33E56" w:rsidRPr="00BB0245" w:rsidRDefault="00F33E56" w:rsidP="00F33E56">
      <w:pPr>
        <w:jc w:val="right"/>
        <w:rPr>
          <w:rFonts w:cstheme="minorHAnsi"/>
        </w:rPr>
      </w:pPr>
      <w:r w:rsidRPr="00BB0245">
        <w:rPr>
          <w:rFonts w:cstheme="minorHAnsi"/>
        </w:rPr>
        <w:t xml:space="preserve">Załącznik nr 6 do regulaminu naboru do projektu pn. </w:t>
      </w:r>
      <w:r w:rsidRPr="00BB0245">
        <w:rPr>
          <w:rFonts w:cstheme="minorHAnsi"/>
          <w:b/>
        </w:rPr>
        <w:t>„</w:t>
      </w:r>
      <w:r w:rsidRPr="00BB0245">
        <w:rPr>
          <w:rFonts w:cstheme="minorHAnsi"/>
        </w:rPr>
        <w:t xml:space="preserve">Usługi rozwojowe - dotacje na szkolenia </w:t>
      </w:r>
      <w:r w:rsidRPr="00BB0245">
        <w:rPr>
          <w:rFonts w:cstheme="minorHAnsi"/>
        </w:rPr>
        <w:br/>
        <w:t xml:space="preserve">i studia podyplomowe” nr </w:t>
      </w:r>
      <w:r w:rsidRPr="00BB0245">
        <w:rPr>
          <w:rFonts w:eastAsia="DejaVuSans" w:cstheme="minorHAnsi"/>
        </w:rPr>
        <w:t>FESL.10.17-IP.02-0761/23</w:t>
      </w:r>
    </w:p>
    <w:p w14:paraId="5A901400" w14:textId="77777777" w:rsidR="00DD5FCA" w:rsidRPr="00DD5FCA" w:rsidRDefault="00DD5FCA" w:rsidP="00DD5FCA"/>
    <w:p w14:paraId="45C68F43" w14:textId="77777777" w:rsidR="00DD5FCA" w:rsidRPr="00DD5FCA" w:rsidRDefault="00DD5FCA" w:rsidP="00051A2C">
      <w:pPr>
        <w:pStyle w:val="Tytu"/>
        <w:spacing w:after="60"/>
        <w:jc w:val="left"/>
        <w:rPr>
          <w:rFonts w:asciiTheme="minorHAnsi" w:hAnsiTheme="minorHAnsi" w:cstheme="minorHAnsi"/>
          <w:sz w:val="22"/>
          <w:szCs w:val="22"/>
        </w:rPr>
      </w:pPr>
    </w:p>
    <w:p w14:paraId="6D72E869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Pr="00DD5FCA">
        <w:rPr>
          <w:rFonts w:asciiTheme="minorHAnsi" w:hAnsiTheme="minorHAnsi" w:cstheme="minorHAnsi"/>
          <w:sz w:val="22"/>
          <w:szCs w:val="22"/>
        </w:rPr>
        <w:br/>
        <w:t>współfinansowanym ze środków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>Funduszu na Rzecz Sprawiedliwej Transformacji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 </w:t>
      </w:r>
      <w:r w:rsidRPr="00DD5FCA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3CFE5879" w14:textId="77777777" w:rsidR="00F33E56" w:rsidRPr="00BB0245" w:rsidRDefault="00F33E56" w:rsidP="00F33E56">
      <w:pPr>
        <w:jc w:val="both"/>
        <w:rPr>
          <w:rFonts w:eastAsia="DejaVuSans" w:cstheme="minorHAnsi"/>
        </w:rPr>
      </w:pPr>
      <w:r w:rsidRPr="00BB0245">
        <w:rPr>
          <w:rFonts w:cstheme="minorHAnsi"/>
        </w:rPr>
        <w:t xml:space="preserve">Umowa uczestnictwa w projekcie: </w:t>
      </w:r>
      <w:r w:rsidRPr="00BB0245">
        <w:rPr>
          <w:rFonts w:cstheme="minorHAnsi"/>
          <w:b/>
        </w:rPr>
        <w:t>„</w:t>
      </w:r>
      <w:r w:rsidRPr="00BB0245">
        <w:rPr>
          <w:rFonts w:cstheme="minorHAnsi"/>
        </w:rPr>
        <w:t xml:space="preserve">Usługi rozwojowe - dotacje na szkolenia i studia podyplomowe”  o numerze </w:t>
      </w:r>
      <w:r w:rsidRPr="00BB0245">
        <w:rPr>
          <w:rFonts w:eastAsia="DejaVuSans" w:cstheme="minorHAnsi"/>
        </w:rPr>
        <w:t xml:space="preserve">FESL.10.17-IP.02-0761/23 </w:t>
      </w:r>
      <w:r w:rsidRPr="00BB0245">
        <w:rPr>
          <w:rFonts w:cstheme="minorHAnsi"/>
        </w:rPr>
        <w:t>realizowanym w ramach Programu Fundusze Europejskie dla Śląskiego 2021-2027 współfinansowanego ze środków Funduszu na Rzecz Sprawiedliwej Transformacji,</w:t>
      </w:r>
    </w:p>
    <w:p w14:paraId="760280D6" w14:textId="77777777" w:rsidR="00F33E56" w:rsidRPr="00BB0245" w:rsidRDefault="00F33E56" w:rsidP="00F33E56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BB0245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BB0245">
        <w:rPr>
          <w:rFonts w:asciiTheme="minorHAnsi" w:hAnsiTheme="minorHAnsi" w:cstheme="minorHAnsi"/>
          <w:b/>
          <w:bCs/>
          <w:sz w:val="22"/>
          <w:szCs w:val="22"/>
        </w:rPr>
        <w:t>Rudzie Śląskiej</w:t>
      </w:r>
      <w:r w:rsidRPr="00BB0245">
        <w:rPr>
          <w:rFonts w:asciiTheme="minorHAnsi" w:hAnsiTheme="minorHAnsi" w:cstheme="minorHAnsi"/>
          <w:sz w:val="22"/>
          <w:szCs w:val="22"/>
        </w:rPr>
        <w:t xml:space="preserve"> w dniu</w:t>
      </w:r>
      <w:r w:rsidRPr="00BB02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0245">
        <w:rPr>
          <w:rFonts w:asciiTheme="minorHAnsi" w:hAnsiTheme="minorHAnsi" w:cstheme="minorHAnsi"/>
          <w:b/>
          <w:bCs/>
          <w:i/>
          <w:sz w:val="22"/>
          <w:szCs w:val="22"/>
        </w:rPr>
        <w:t>……………………………</w:t>
      </w:r>
      <w:r w:rsidRPr="00BB0245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9157F83" w14:textId="77777777" w:rsidR="00F33E56" w:rsidRPr="00BB0245" w:rsidRDefault="00F33E56" w:rsidP="00F33E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B0245">
        <w:rPr>
          <w:rFonts w:asciiTheme="minorHAnsi" w:hAnsiTheme="minorHAnsi" w:cstheme="minorHAnsi"/>
          <w:b/>
          <w:bCs/>
          <w:sz w:val="22"/>
          <w:szCs w:val="22"/>
        </w:rPr>
        <w:t xml:space="preserve">Śląskim Inkubatorem Przedsiębiorczości Sp. z o. o. </w:t>
      </w:r>
      <w:r w:rsidRPr="00BB0245">
        <w:rPr>
          <w:rFonts w:asciiTheme="minorHAnsi" w:hAnsiTheme="minorHAnsi" w:cstheme="minorHAnsi"/>
          <w:sz w:val="22"/>
          <w:szCs w:val="22"/>
        </w:rPr>
        <w:t xml:space="preserve">z siedzibą w Rudzie Śląskiej, pod adresem: </w:t>
      </w:r>
      <w:r w:rsidRPr="00BB0245">
        <w:rPr>
          <w:rFonts w:asciiTheme="minorHAnsi" w:hAnsiTheme="minorHAnsi" w:cstheme="minorHAnsi"/>
          <w:sz w:val="22"/>
          <w:szCs w:val="22"/>
        </w:rPr>
        <w:br/>
        <w:t xml:space="preserve">ul. Karola Goduli 36, 41-703 Ruda Śląska, wpisaną do rejestru przedsiębiorców KRS przez Sąd Rejonowy w Gliwicach, X Wydział Gospodarczy Krajowego Rejestru Sądowego pod numerem 0000210501, </w:t>
      </w:r>
      <w:r>
        <w:rPr>
          <w:rFonts w:asciiTheme="minorHAnsi" w:hAnsiTheme="minorHAnsi" w:cstheme="minorHAnsi"/>
          <w:sz w:val="22"/>
          <w:szCs w:val="22"/>
        </w:rPr>
        <w:br/>
      </w:r>
      <w:r w:rsidRPr="00BB0245">
        <w:rPr>
          <w:rFonts w:asciiTheme="minorHAnsi" w:hAnsiTheme="minorHAnsi" w:cstheme="minorHAnsi"/>
          <w:sz w:val="22"/>
          <w:szCs w:val="22"/>
        </w:rPr>
        <w:t>o kapitale zakładowym w wysokości 5 773 000,00 zł, posiadającą nr 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245">
        <w:rPr>
          <w:rFonts w:asciiTheme="minorHAnsi" w:hAnsiTheme="minorHAnsi" w:cstheme="minorHAnsi"/>
          <w:sz w:val="22"/>
          <w:szCs w:val="22"/>
        </w:rPr>
        <w:t>6412311445 oraz REGON: 278215736;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zwaną/ym dalej „operatorem”,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77777777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7C688840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zwaną/ym dalej „osobą uczestniczącą w projekcie”</w:t>
      </w:r>
      <w:r w:rsidRPr="00DD5FCA">
        <w:rPr>
          <w:rStyle w:val="Odwoanieprzypisudolnego"/>
          <w:rFonts w:cstheme="minorHAnsi"/>
        </w:rPr>
        <w:t xml:space="preserve"> </w:t>
      </w:r>
    </w:p>
    <w:p w14:paraId="1FCD502A" w14:textId="77777777" w:rsidR="005C4C39" w:rsidRPr="00DD5FCA" w:rsidRDefault="005C4C39" w:rsidP="005C4C39">
      <w:pPr>
        <w:spacing w:after="120"/>
        <w:rPr>
          <w:rFonts w:cstheme="minorHAnsi"/>
        </w:rPr>
      </w:pPr>
      <w:bookmarkStart w:id="0" w:name="_Hlk182383137"/>
      <w:r>
        <w:rPr>
          <w:rFonts w:cstheme="minorHAnsi"/>
        </w:rPr>
        <w:t>zwanymi dalej „stronami umowy”.</w:t>
      </w:r>
    </w:p>
    <w:bookmarkEnd w:id="0"/>
    <w:p w14:paraId="51400359" w14:textId="77777777" w:rsidR="005C4C39" w:rsidRPr="00DD5FCA" w:rsidRDefault="005C4C39" w:rsidP="00DD5FCA">
      <w:pPr>
        <w:spacing w:after="120"/>
        <w:rPr>
          <w:rFonts w:cstheme="minorHAnsi"/>
        </w:rPr>
      </w:pP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1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1"/>
    <w:p w14:paraId="7D666D2C" w14:textId="77777777" w:rsidR="005942CC" w:rsidRDefault="005942CC" w:rsidP="00DD5FCA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6" w:hanging="426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 oraz osób uczestniczących w projekcie.</w:t>
      </w:r>
    </w:p>
    <w:p w14:paraId="15025EB0" w14:textId="4B405819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DD5FCA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06522086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– wszelkie działania projektowe adresowane do osoby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projekcie.</w:t>
      </w:r>
    </w:p>
    <w:p w14:paraId="73824EBC" w14:textId="77777777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oraz dostępny na stronie internetowej BUR, którego wzór stanowi załącznik nr 2 do regulaminu BUR.</w:t>
      </w:r>
    </w:p>
    <w:p w14:paraId="69137862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5" w:hanging="425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operatora i ta osoba nie zostaje zakwalifikowana do projektu.</w:t>
      </w:r>
    </w:p>
    <w:p w14:paraId="25643769" w14:textId="77777777" w:rsidR="00F33E56" w:rsidRPr="00F33E56" w:rsidRDefault="00DD5FCA" w:rsidP="00F33E56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 xml:space="preserve">Operator regionalny PSF (operator) – </w:t>
      </w:r>
      <w:r w:rsidRPr="00DD5FCA">
        <w:rPr>
          <w:rFonts w:asciiTheme="minorHAnsi" w:hAnsiTheme="minorHAnsi" w:cstheme="minorHAnsi"/>
        </w:rPr>
        <w:t xml:space="preserve">podmiot </w:t>
      </w:r>
      <w:r w:rsidRPr="00DD5FCA">
        <w:rPr>
          <w:rFonts w:asciiTheme="minorHAnsi" w:hAnsiTheme="minorHAnsi" w:cstheme="minorHAnsi"/>
          <w:lang w:eastAsia="pl-PL"/>
        </w:rPr>
        <w:t>odpowiedzialny za realizację projektu i dystrybucję wsparcia na rzecz osób uczestniczących w projekcie, w tym w szczególności za rekrutację tych osób do projektu oraz za zawieranie z nimi umów uczestnictwa, umów wsparcia oraz rozliczanie wsparcia.</w:t>
      </w:r>
      <w:r w:rsidRPr="00DD5FCA">
        <w:rPr>
          <w:rFonts w:asciiTheme="minorHAnsi" w:hAnsiTheme="minorHAnsi" w:cstheme="minorHAnsi"/>
        </w:rPr>
        <w:t xml:space="preserve"> </w:t>
      </w:r>
      <w:r w:rsidR="00F33E56" w:rsidRPr="00BB0245">
        <w:rPr>
          <w:rFonts w:asciiTheme="minorHAnsi" w:hAnsiTheme="minorHAnsi" w:cstheme="minorHAnsi"/>
        </w:rPr>
        <w:t xml:space="preserve">Operatorem w projekcie </w:t>
      </w:r>
      <w:r w:rsidR="00F33E56" w:rsidRPr="00BB0245">
        <w:rPr>
          <w:rFonts w:asciiTheme="minorHAnsi" w:hAnsiTheme="minorHAnsi" w:cstheme="minorHAnsi"/>
          <w:b/>
        </w:rPr>
        <w:t>„</w:t>
      </w:r>
      <w:r w:rsidR="00F33E56" w:rsidRPr="00BB0245">
        <w:rPr>
          <w:rFonts w:asciiTheme="minorHAnsi" w:hAnsiTheme="minorHAnsi" w:cstheme="minorHAnsi"/>
        </w:rPr>
        <w:t xml:space="preserve">Usługi rozwojowe - dotacje na szkolenia i studia podyplomowe” jest </w:t>
      </w:r>
      <w:r w:rsidR="00F33E56" w:rsidRPr="00BB0245">
        <w:rPr>
          <w:rFonts w:asciiTheme="minorHAnsi" w:hAnsiTheme="minorHAnsi" w:cstheme="minorHAnsi"/>
          <w:iCs/>
        </w:rPr>
        <w:t>Śląski Inkubator Przedsiębiorczości Sp. z o.o.</w:t>
      </w:r>
    </w:p>
    <w:p w14:paraId="73C47CB9" w14:textId="25B4D536" w:rsidR="00DD5FCA" w:rsidRPr="00DD5FCA" w:rsidRDefault="00DD5FCA" w:rsidP="00F33E56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>Osoba uczestnicząca w projekcie</w:t>
      </w:r>
      <w:r w:rsidRPr="00DD5FCA">
        <w:rPr>
          <w:rFonts w:asciiTheme="minorHAnsi" w:hAnsiTheme="minorHAnsi" w:cstheme="minorHAnsi"/>
        </w:rPr>
        <w:t xml:space="preserve"> – osoba fizyczna, która podpisała umowę uczestnictwa </w:t>
      </w:r>
      <w:r w:rsidR="003B4791">
        <w:rPr>
          <w:rFonts w:asciiTheme="minorHAnsi" w:hAnsiTheme="minorHAnsi" w:cstheme="minorHAnsi"/>
        </w:rPr>
        <w:br/>
      </w:r>
      <w:r w:rsidRPr="00DD5FCA">
        <w:rPr>
          <w:rFonts w:asciiTheme="minorHAnsi" w:hAnsiTheme="minorHAnsi" w:cstheme="minorHAnsi"/>
        </w:rPr>
        <w:t xml:space="preserve">w projekcie. </w:t>
      </w:r>
    </w:p>
    <w:p w14:paraId="53F1C675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7D575D14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projekcie, wskazany we wniosku o dofinansowanie realizacji projektu, którego łączy z operatorem 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2601A299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 zasadach realizacji zadań finansowanych ze środków europejskich w perspektywie finansowej 2021–2027 (Dz. U. z 2022 r., poz. 1079), realizowane w ramach PSF, pn. </w:t>
      </w:r>
      <w:r w:rsidR="00F33E56" w:rsidRPr="00BB0245">
        <w:rPr>
          <w:rFonts w:asciiTheme="minorHAnsi" w:hAnsiTheme="minorHAnsi" w:cstheme="minorHAnsi"/>
          <w:b/>
          <w:sz w:val="22"/>
          <w:szCs w:val="22"/>
        </w:rPr>
        <w:t>„</w:t>
      </w:r>
      <w:r w:rsidR="00F33E56" w:rsidRPr="00BB0245">
        <w:rPr>
          <w:rFonts w:asciiTheme="minorHAnsi" w:hAnsiTheme="minorHAnsi" w:cstheme="minorHAnsi"/>
          <w:sz w:val="22"/>
          <w:szCs w:val="22"/>
        </w:rPr>
        <w:t xml:space="preserve">Usługi rozwojowe - dotacje na szkolenia i studia podyplomowe” o nr </w:t>
      </w:r>
      <w:r w:rsidR="00F33E56" w:rsidRPr="00BB0245">
        <w:rPr>
          <w:rFonts w:asciiTheme="minorHAnsi" w:eastAsia="DejaVuSans" w:hAnsiTheme="minorHAnsi" w:cstheme="minorHAnsi"/>
          <w:sz w:val="22"/>
          <w:szCs w:val="22"/>
        </w:rPr>
        <w:t>FESL.10.17-IP.02-0761/23</w:t>
      </w:r>
      <w:r w:rsidR="00F33E56" w:rsidRPr="00BB0245">
        <w:rPr>
          <w:rFonts w:asciiTheme="minorHAnsi" w:hAnsiTheme="minorHAnsi" w:cstheme="minorHAnsi"/>
          <w:sz w:val="22"/>
          <w:szCs w:val="22"/>
        </w:rPr>
        <w:t xml:space="preserve">, w okresie od 01.07.2024 do 31.12.2026 przez </w:t>
      </w:r>
      <w:r w:rsidR="00F33E56" w:rsidRPr="00BB0245">
        <w:rPr>
          <w:rFonts w:asciiTheme="minorHAnsi" w:hAnsiTheme="minorHAnsi" w:cstheme="minorHAnsi"/>
          <w:iCs/>
          <w:sz w:val="22"/>
          <w:szCs w:val="22"/>
        </w:rPr>
        <w:t>Śląski Inkubator Przedsiębiorczości Sp. z o.o</w:t>
      </w:r>
      <w:r w:rsidR="00F33E56">
        <w:rPr>
          <w:rFonts w:asciiTheme="minorHAnsi" w:hAnsiTheme="minorHAnsi" w:cstheme="minorHAnsi"/>
          <w:iCs/>
          <w:sz w:val="22"/>
          <w:szCs w:val="22"/>
        </w:rPr>
        <w:t>.</w:t>
      </w:r>
      <w:r w:rsidRPr="00DD5FCA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14:paraId="1A1DEB62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08DBCFCB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wsparcie w analizie potrzeb rozwojowych, np. z wykorzystaniem modelu Bilansu kompetencji;</w:t>
      </w:r>
    </w:p>
    <w:p w14:paraId="279CB5C2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identyfikacja nabytych umiejętności/kompetencji oraz wsparcie w ich walidacji i certyfikacji, w tym zachęcenie do założenia Mojego portfolio lub konta Europass.</w:t>
      </w:r>
    </w:p>
    <w:p w14:paraId="05E4D22F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2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4A7C0713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2"/>
      <w:r w:rsidRPr="00DD5FCA">
        <w:rPr>
          <w:rFonts w:asciiTheme="minorHAnsi" w:hAnsiTheme="minorHAnsi" w:cstheme="minorHAnsi"/>
          <w:sz w:val="22"/>
          <w:szCs w:val="22"/>
        </w:rPr>
        <w:t xml:space="preserve">operator zobowiązuje się zapewnić osobie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 następujące formy wsparcia:</w:t>
      </w:r>
    </w:p>
    <w:p w14:paraId="2D1A5A10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dodatkowe (tj. spotkania z doradcą zawodowym i przeprowadzenie m.in. analizy potrzeb rozwojowych – 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36B3AAC6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3478D2E4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5E824D35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form wsparcia wymienionych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§ 2 ust.1, z zastrzeżeniem postanowień § 3 ust. 2 umowy;</w:t>
      </w:r>
    </w:p>
    <w:p w14:paraId="067DED0B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biura projektu i biura obsługi klienta (BOK) oraz kontaktu z upoważnionym przedstawicielem merytorycznym operatora;</w:t>
      </w:r>
    </w:p>
    <w:p w14:paraId="73F6228A" w14:textId="32F7B3CC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właściwego standardu pomieszczeń,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których są realizowane rekrutacja i wsparcie dodatkowe, w tym przystosowania tych pomieszczeń do potrzeb osoby z niepełnosprawnościami;</w:t>
      </w:r>
    </w:p>
    <w:p w14:paraId="5A2169E3" w14:textId="5307BFD9" w:rsidR="00857D55" w:rsidRPr="00857D55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weryfikacji przedłożonych przez osobę uczestniczącą w projekcie kart usług rozwojowych zgodnie z § 5 regulaminu naboru do projektu.</w:t>
      </w:r>
    </w:p>
    <w:p w14:paraId="17EC1856" w14:textId="6B57C9B0" w:rsid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3B96263" w:rsidR="00857D55" w:rsidRPr="00DD5FCA" w:rsidRDefault="00857D55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Operator ma prawo żądać od osoby uczestniczącej w projekcie, na każdym etapie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Operator ma prawo do wypowiedzenia lub zmiany umowy na warunkach opisanych w § 5.</w:t>
      </w:r>
    </w:p>
    <w:p w14:paraId="3F8C4678" w14:textId="77777777" w:rsidR="00DD5FCA" w:rsidRPr="00DD5FCA" w:rsidRDefault="00DD5FCA" w:rsidP="00DD5FCA">
      <w:pPr>
        <w:pStyle w:val="Textbody"/>
        <w:tabs>
          <w:tab w:val="clear" w:pos="900"/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D5FCA" w:rsidRDefault="00DD5FCA" w:rsidP="00DD5FCA">
      <w:pPr>
        <w:pStyle w:val="Textbody"/>
        <w:keepNext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9B114A0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5971011C" w14:textId="079231CE" w:rsidR="00DD5FCA" w:rsidRPr="00DD5FCA" w:rsidRDefault="00DD5FCA" w:rsidP="005942CC">
      <w:pPr>
        <w:pStyle w:val="Textbody"/>
        <w:keepNext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na dzień podpisania umowy spełnia następujące kryteria warunkujące udział w projekcie: </w:t>
      </w:r>
      <w:r w:rsidR="00F17B07" w:rsidRPr="00447188">
        <w:rPr>
          <w:sz w:val="22"/>
          <w:szCs w:val="22"/>
        </w:rPr>
        <w:t>pełnoletnią, która z własnej inicjatywy planuje podnieść swoje umiejętności lub kompetencje lub kwalifikacje, zamieszkuje lub pracuje w podregionie górniczym województwa śląskiego, kwalifikującym się do wsparcia z FST, tj. bytomskim, gliwickim, katowickim, sosnowieckim lub tyskim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5F4477D8" w14:textId="77777777" w:rsidR="00DD5FCA" w:rsidRP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60B69027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6C51D94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skierowany przez operatora;</w:t>
      </w:r>
    </w:p>
    <w:p w14:paraId="630CA8CE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7B4D235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EF12041" w14:textId="65B6128C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operatora deklaracji wyboru usług rozwojowych wraz z kartami usług,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z których chce skorzystać</w:t>
      </w:r>
      <w:r w:rsidR="00A7754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ust. </w:t>
      </w:r>
      <w:r w:rsidR="00A77548">
        <w:rPr>
          <w:rFonts w:asciiTheme="minorHAnsi" w:hAnsiTheme="minorHAnsi" w:cstheme="minorHAnsi"/>
          <w:color w:val="7030A0"/>
          <w:sz w:val="22"/>
          <w:szCs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336F581F" w14:textId="77777777" w:rsidR="00DD5FCA" w:rsidRPr="004060F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 xml:space="preserve">w przypadku korzystania ze wsparcia dodatkowego, przeprowadzenia i zakończenia bilansu kompetencji z doradcą zawodowym w terminie określonym w § 4 ust. 7 regulaminu naboru do projektu; </w:t>
      </w:r>
    </w:p>
    <w:p w14:paraId="51947680" w14:textId="14F274A8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niezwłocznego poinformowania operatora za pomocą poczty elektronicznej o rezygnacji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ze wsparcia dodatkowego</w:t>
      </w:r>
      <w:r w:rsidR="00A77548">
        <w:rPr>
          <w:rFonts w:asciiTheme="minorHAnsi" w:hAnsiTheme="minorHAnsi" w:cstheme="minorHAnsi"/>
          <w:bCs/>
          <w:sz w:val="22"/>
          <w:szCs w:val="22"/>
        </w:rPr>
        <w:t>,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o którym mowa w § 2 ust. 1 pkt 2) (jeśli dotyczy). Rezygnacja ze wsparcia dodatkowego nie zwalnia osoby uczestniczącej w projekcie z dotrzymania terminu, o którym mowa w § 3 ust. </w:t>
      </w:r>
      <w:r w:rsidR="00664F34">
        <w:rPr>
          <w:rFonts w:asciiTheme="minorHAnsi" w:hAnsiTheme="minorHAnsi" w:cstheme="minorHAnsi"/>
          <w:bCs/>
          <w:sz w:val="22"/>
          <w:szCs w:val="22"/>
        </w:rPr>
        <w:t>6b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regulaminu naboru do projektu;</w:t>
      </w:r>
    </w:p>
    <w:p w14:paraId="4792F327" w14:textId="77777777" w:rsidR="007B29B4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4C0D7ADE" w14:textId="77777777" w:rsidR="00857D55" w:rsidRDefault="007B29B4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7DDFDB3A" w14:textId="347204CF" w:rsidR="009529CF" w:rsidRPr="009529CF" w:rsidRDefault="00857D55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7483F0" w14:textId="6BBB8D2D" w:rsidR="009529CF" w:rsidRPr="005942CC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 w:rsidR="00514827">
        <w:rPr>
          <w:rFonts w:asciiTheme="minorHAnsi" w:hAnsiTheme="minorHAnsi" w:cstheme="minorHAnsi"/>
          <w:sz w:val="22"/>
          <w:szCs w:val="22"/>
        </w:rPr>
        <w:t>20</w:t>
      </w:r>
      <w:r w:rsidR="00514827" w:rsidRPr="00514827"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 xml:space="preserve">dni od zakończenia udziału w projekcie wszystkich dokumentów </w:t>
      </w:r>
      <w:r w:rsidR="009529CF">
        <w:rPr>
          <w:rFonts w:asciiTheme="minorHAnsi" w:hAnsiTheme="minorHAnsi" w:cstheme="minorHAnsi"/>
          <w:sz w:val="22"/>
          <w:szCs w:val="22"/>
        </w:rPr>
        <w:br/>
      </w:r>
      <w:r w:rsidRPr="00514827">
        <w:rPr>
          <w:rFonts w:asciiTheme="minorHAnsi" w:hAnsiTheme="minorHAnsi" w:cstheme="minorHAnsi"/>
          <w:sz w:val="22"/>
          <w:szCs w:val="22"/>
        </w:rPr>
        <w:t>i informacji wskazanych przez operatora, dotyczących udzielonego wsparcia</w:t>
      </w:r>
      <w:r w:rsidR="009529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AE45F9" w14:textId="2ABFB528" w:rsidR="00DD5FCA" w:rsidRPr="00514827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  <w:r w:rsidRPr="00514827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5BF38D3" w14:textId="5BD0CAD4" w:rsid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ma prawo do wypowiedzenia umowy na warunkach opisanych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§ 5 ust. 2. </w:t>
      </w:r>
    </w:p>
    <w:p w14:paraId="03F3C88E" w14:textId="68DADAF3" w:rsidR="007B29B4" w:rsidRPr="00DD5FCA" w:rsidRDefault="007B29B4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</w:t>
      </w:r>
      <w:r w:rsidR="00631785">
        <w:rPr>
          <w:rFonts w:asciiTheme="minorHAnsi" w:hAnsiTheme="minorHAnsi" w:cstheme="minorHAnsi"/>
          <w:sz w:val="22"/>
          <w:szCs w:val="22"/>
        </w:rPr>
        <w:t xml:space="preserve"> lub wypowiedzenia</w:t>
      </w:r>
      <w:r>
        <w:rPr>
          <w:rFonts w:asciiTheme="minorHAnsi" w:hAnsiTheme="minorHAnsi" w:cstheme="minorHAnsi"/>
          <w:sz w:val="22"/>
          <w:szCs w:val="22"/>
        </w:rPr>
        <w:t xml:space="preserve"> umowy </w:t>
      </w:r>
      <w:r w:rsidR="005A11CE">
        <w:rPr>
          <w:rFonts w:asciiTheme="minorHAnsi" w:hAnsiTheme="minorHAnsi" w:cstheme="minorHAnsi"/>
          <w:sz w:val="22"/>
          <w:szCs w:val="22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</w:rPr>
        <w:t xml:space="preserve">przed skorzystaniem ze wsparcia </w:t>
      </w:r>
      <w:r w:rsidR="00670235">
        <w:rPr>
          <w:rFonts w:asciiTheme="minorHAnsi" w:hAnsiTheme="minorHAnsi" w:cstheme="minorHAnsi"/>
          <w:sz w:val="22"/>
          <w:szCs w:val="22"/>
        </w:rPr>
        <w:t xml:space="preserve">(dotyczy także doradztwa) </w:t>
      </w:r>
      <w:r>
        <w:rPr>
          <w:rFonts w:asciiTheme="minorHAnsi" w:hAnsiTheme="minorHAnsi" w:cstheme="minorHAnsi"/>
          <w:sz w:val="22"/>
          <w:szCs w:val="22"/>
        </w:rPr>
        <w:t>i przed uzyskaniem dofinansowania, osoba uczestnicząca w projekcie ma możliwość przystąpić do projektu ponownie, ponownie składając fiszkę zgłoszeniową w kolejnym naborze.</w:t>
      </w:r>
    </w:p>
    <w:p w14:paraId="3A619128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4C0A6D65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5.</w:t>
      </w:r>
    </w:p>
    <w:p w14:paraId="47138891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77777777" w:rsidR="00DD5FCA" w:rsidRPr="00DD5FCA" w:rsidRDefault="00DD5FCA" w:rsidP="005942CC">
      <w:pPr>
        <w:pStyle w:val="Textbody"/>
        <w:keepNext/>
        <w:numPr>
          <w:ilvl w:val="0"/>
          <w:numId w:val="4"/>
        </w:numPr>
        <w:tabs>
          <w:tab w:val="clear" w:pos="900"/>
        </w:tabs>
        <w:spacing w:after="6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przez operatora może nastąpić wyłącznie z następujących powodów:</w:t>
      </w:r>
    </w:p>
    <w:p w14:paraId="4C7CCD92" w14:textId="77777777" w:rsidR="00DD5FCA" w:rsidRPr="00DD5FCA" w:rsidRDefault="00DD5FCA" w:rsidP="005942CC">
      <w:pPr>
        <w:pStyle w:val="Textbody"/>
        <w:keepNext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  <w:tab w:val="left" w:pos="1560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503D28FC" w:rsid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5) i 8).</w:t>
      </w:r>
    </w:p>
    <w:p w14:paraId="1E1BF243" w14:textId="77777777" w:rsidR="00670235" w:rsidRPr="000D6145" w:rsidRDefault="00670235" w:rsidP="00670235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D6145">
        <w:rPr>
          <w:rFonts w:asciiTheme="minorHAnsi" w:hAnsiTheme="minorHAnsi" w:cstheme="minorHAnsi"/>
          <w:sz w:val="22"/>
          <w:szCs w:val="22"/>
        </w:rPr>
        <w:t>negatywnej oceny kart usług rozwoju przez operatora oraz spełnienia jednej z przesłanek wskazanych niżej:</w:t>
      </w:r>
    </w:p>
    <w:p w14:paraId="3129AE1C" w14:textId="77777777" w:rsidR="00670235" w:rsidRPr="002757D2" w:rsidRDefault="00670235" w:rsidP="00670235">
      <w:pPr>
        <w:pStyle w:val="Textbody"/>
        <w:numPr>
          <w:ilvl w:val="1"/>
          <w:numId w:val="5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70943BC" w14:textId="77777777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85BCA" w14:textId="77777777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podjęcia w toku procedury odwoławczej decyzji, o której mowa w § 11 ust. 12 pkt 2) i 3)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661BB8" w14:textId="02628D4E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2163B">
        <w:rPr>
          <w:rFonts w:asciiTheme="minorHAnsi" w:hAnsiTheme="minorHAnsi" w:cstheme="minorHAnsi"/>
          <w:sz w:val="22"/>
          <w:szCs w:val="22"/>
        </w:rPr>
        <w:t>dwukrotnego dokonania zmiany karty usługi na inną, bez wnoszenia odwołania do IP FESL-WUP.</w:t>
      </w:r>
    </w:p>
    <w:p w14:paraId="657311E6" w14:textId="77777777" w:rsidR="005C4C39" w:rsidRPr="0032163B" w:rsidRDefault="005C4C39" w:rsidP="005C4C39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1) – 7), jeżeli dalsza realizacja obowiązków operatora wynikających z Umowy jest niemożliwa bądź nadmiernie utrudniona.</w:t>
      </w:r>
    </w:p>
    <w:p w14:paraId="555A26BC" w14:textId="77777777" w:rsidR="00670235" w:rsidRPr="00DD5FCA" w:rsidRDefault="00670235" w:rsidP="00670235">
      <w:pPr>
        <w:pStyle w:val="Textbody"/>
        <w:tabs>
          <w:tab w:val="clear" w:pos="900"/>
          <w:tab w:val="left" w:pos="85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B9FE457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77777777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operatora;</w:t>
      </w:r>
    </w:p>
    <w:p w14:paraId="2E75175F" w14:textId="0F00FF8A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usprawiedliwiona konieczność rezygnacji z udziału w projekcie, wynikająca wyłącznie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z przyczyn zdrowotnych lub losowych, których wystąpienia nie można było przewidzieć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momencie zawierania umowy.</w:t>
      </w:r>
    </w:p>
    <w:p w14:paraId="5D0E546D" w14:textId="56EA868A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umowy w wyniku zaistnienia przesłanek opisanych w ust. 1 pkt 1 oraz ust. 2. osoba uczestnicząca w projekcie nie ponosi żadnych konsekwencji finansowych, natomiast na operatorze ciąży zobowiązanie wynikające z § 3 ust. 2 – jeśli istnieje ku temu podstawa. </w:t>
      </w:r>
    </w:p>
    <w:p w14:paraId="09C9CD4A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wymaga formy pisemnej i jest skuteczne od dnia doręczenia go drugiej stronie zgodnie z art. 61 § 1 Kodeksu cywilnego.</w:t>
      </w:r>
    </w:p>
    <w:p w14:paraId="1DD554BF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327552BE" w14:textId="0F171235" w:rsidR="00DD5FCA" w:rsidRDefault="00DD5FCA" w:rsidP="00DD5FCA">
      <w:pPr>
        <w:spacing w:after="0" w:line="240" w:lineRule="auto"/>
        <w:rPr>
          <w:rFonts w:cstheme="minorHAnsi"/>
        </w:rPr>
      </w:pPr>
    </w:p>
    <w:p w14:paraId="03222A63" w14:textId="77777777" w:rsidR="00674116" w:rsidRPr="00DD5FCA" w:rsidRDefault="00674116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>Korespondencja</w:t>
      </w:r>
    </w:p>
    <w:p w14:paraId="5A778378" w14:textId="77777777" w:rsidR="00DD5FCA" w:rsidRPr="00DD5FCA" w:rsidRDefault="00DD5FCA" w:rsidP="005942C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194385EC" w14:textId="77777777" w:rsidR="00F17B07" w:rsidRPr="00F17B07" w:rsidRDefault="00F17B07" w:rsidP="00F17B07">
      <w:pPr>
        <w:pStyle w:val="Akapitzlist"/>
        <w:spacing w:after="0"/>
        <w:ind w:left="1287"/>
        <w:rPr>
          <w:rFonts w:cstheme="minorHAnsi"/>
        </w:rPr>
      </w:pPr>
      <w:r w:rsidRPr="00F17B07">
        <w:rPr>
          <w:rFonts w:cstheme="minorHAnsi"/>
        </w:rPr>
        <w:t>ul. K. Goduli 36, 41-703 Ruda Śląska</w:t>
      </w:r>
    </w:p>
    <w:p w14:paraId="4E7561C3" w14:textId="15DF20EE" w:rsidR="00F17B07" w:rsidRPr="00F17B07" w:rsidRDefault="00F17B07" w:rsidP="00F17B07">
      <w:pPr>
        <w:pStyle w:val="Akapitzlist"/>
        <w:spacing w:after="0"/>
        <w:ind w:left="1287"/>
        <w:rPr>
          <w:rFonts w:cstheme="minorHAnsi"/>
        </w:rPr>
      </w:pPr>
      <w:r w:rsidRPr="00F17B07">
        <w:rPr>
          <w:rFonts w:cstheme="minorHAnsi"/>
        </w:rPr>
        <w:t xml:space="preserve">adres e-mail: </w:t>
      </w:r>
      <w:r w:rsidR="00A36F4E">
        <w:rPr>
          <w:rFonts w:cstheme="minorHAnsi"/>
          <w:shd w:val="clear" w:color="auto" w:fill="FFFFFF"/>
        </w:rPr>
        <w:t>projekt10.17</w:t>
      </w:r>
      <w:r w:rsidRPr="00F17B07">
        <w:rPr>
          <w:rFonts w:cstheme="minorHAnsi"/>
          <w:shd w:val="clear" w:color="auto" w:fill="FFFFFF"/>
        </w:rPr>
        <w:t>@inkubatorsl.pl</w:t>
      </w:r>
      <w:r w:rsidRPr="00F17B07">
        <w:rPr>
          <w:rFonts w:cstheme="minorHAnsi"/>
          <w:i/>
          <w:iCs/>
          <w:u w:val="single"/>
          <w:shd w:val="clear" w:color="auto" w:fill="FFFFFF"/>
        </w:rPr>
        <w:t xml:space="preserve"> </w:t>
      </w:r>
    </w:p>
    <w:p w14:paraId="446426E5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942CC">
      <w:pPr>
        <w:pStyle w:val="Teksttreci20"/>
        <w:shd w:val="clear" w:color="auto" w:fill="auto"/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2EF42BE2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Pr="00DD5FCA">
        <w:rPr>
          <w:rFonts w:cstheme="minorHAnsi"/>
        </w:rPr>
        <w:t xml:space="preserve">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w terminie do 5 dni od dnia jej wystąpienia.</w:t>
      </w:r>
    </w:p>
    <w:p w14:paraId="2E914D71" w14:textId="1523F12F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 projekcie.</w:t>
      </w:r>
    </w:p>
    <w:p w14:paraId="1754AD36" w14:textId="1BFCC473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 xml:space="preserve">Osoba uczestnicząca w projekcie zobowiązana jest do zapewnienia prawidłowego działania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i regularnego (min. raz dziennie) monitorowania skrzynki poczty elektronicznej, której adres wskazano w ust. 1 pkt 2.</w:t>
      </w:r>
    </w:p>
    <w:p w14:paraId="2685BD32" w14:textId="77777777" w:rsidR="00DD5FCA" w:rsidRPr="00DD5FCA" w:rsidRDefault="00DD5FCA" w:rsidP="00DD5FC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7F310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2F4AD16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FA123FF" w14:textId="5CA9CB38" w:rsidR="00814925" w:rsidRPr="00CF71DC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 w:rsidR="007E5A60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09BAECC1" w14:textId="4E6438A7" w:rsidR="00814925" w:rsidRPr="003B4791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="00F21D02">
        <w:rPr>
          <w:rFonts w:asciiTheme="minorHAnsi" w:hAnsiTheme="minorHAnsi" w:cstheme="minorHAnsi"/>
          <w:sz w:val="22"/>
          <w:szCs w:val="22"/>
        </w:rPr>
        <w:t xml:space="preserve"> 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F21D02"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3196C39" w14:textId="775CECC6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właściwe przepisy prawa,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szczególności Kodeksu cywilnego.</w:t>
      </w:r>
    </w:p>
    <w:p w14:paraId="6159A4D1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4714C529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02DC8A91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1BC99E4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B68A908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9296349" w14:textId="77777777" w:rsidR="00DD5FCA" w:rsidRPr="00DD5FCA" w:rsidRDefault="00DD5FCA" w:rsidP="00DD5FC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D2B704" w14:textId="60B9EF31" w:rsidR="00DD5FCA" w:rsidRPr="00DD5FCA" w:rsidRDefault="00DD5FCA" w:rsidP="00DD5FCA">
      <w:pPr>
        <w:pStyle w:val="Standard"/>
        <w:spacing w:before="240" w:after="24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</w:t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25C409F1" w14:textId="581A0D2E" w:rsidR="00DD5FCA" w:rsidRPr="00DD5FCA" w:rsidRDefault="007E5A60" w:rsidP="005942CC">
      <w:pPr>
        <w:pStyle w:val="Standard"/>
        <w:spacing w:before="240" w:after="240" w:line="480" w:lineRule="auto"/>
        <w:ind w:left="4956" w:hanging="424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perator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podpis)</w:t>
      </w:r>
      <w:r w:rsidR="003B479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osoba uczestnicząca w projekcie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</w:t>
      </w:r>
      <w:r w:rsidR="00DF6C7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CBE3532" w14:textId="1EE8590A" w:rsidR="00DD5FCA" w:rsidRDefault="00DD5FCA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2AC9A9D" w14:textId="42B46BE6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7C9B0DF3" w14:textId="77777777" w:rsidR="005942CC" w:rsidRPr="00DD5FCA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BA66A" w14:textId="77777777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7FEA1C45" w:rsidR="00105003" w:rsidRPr="00674116" w:rsidRDefault="00DD5FCA" w:rsidP="00DD5FCA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674116" w:rsidSect="00F21D0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AA2E" w14:textId="77777777" w:rsidR="009D30BD" w:rsidRDefault="009D30BD" w:rsidP="00DD5FCA">
      <w:pPr>
        <w:spacing w:after="0" w:line="240" w:lineRule="auto"/>
      </w:pPr>
      <w:r>
        <w:separator/>
      </w:r>
    </w:p>
  </w:endnote>
  <w:endnote w:type="continuationSeparator" w:id="0">
    <w:p w14:paraId="7A097D3D" w14:textId="77777777" w:rsidR="009D30BD" w:rsidRDefault="009D30BD" w:rsidP="00D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0E3C" w14:textId="77777777" w:rsidR="009D30BD" w:rsidRDefault="009D30BD" w:rsidP="00DD5FCA">
      <w:pPr>
        <w:spacing w:after="0" w:line="240" w:lineRule="auto"/>
      </w:pPr>
      <w:r>
        <w:separator/>
      </w:r>
    </w:p>
  </w:footnote>
  <w:footnote w:type="continuationSeparator" w:id="0">
    <w:p w14:paraId="4B7A3381" w14:textId="77777777" w:rsidR="009D30BD" w:rsidRDefault="009D30BD" w:rsidP="00DD5FCA">
      <w:pPr>
        <w:spacing w:after="0" w:line="240" w:lineRule="auto"/>
      </w:pPr>
      <w:r>
        <w:continuationSeparator/>
      </w:r>
    </w:p>
  </w:footnote>
  <w:footnote w:id="1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2">
    <w:p w14:paraId="19F2C0E4" w14:textId="77777777" w:rsidR="00DD5FCA" w:rsidRPr="00650B59" w:rsidRDefault="00DD5FCA" w:rsidP="00DD5FCA">
      <w:pPr>
        <w:pStyle w:val="Tekstprzypisudolnego"/>
        <w:rPr>
          <w:rFonts w:ascii="Calibri" w:hAnsi="Calibri" w:cs="Calibri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3">
    <w:p w14:paraId="10DEA773" w14:textId="77777777" w:rsidR="00DD5FCA" w:rsidRPr="003319AD" w:rsidRDefault="00DD5FCA" w:rsidP="00DD5FCA">
      <w:pPr>
        <w:pStyle w:val="Tekstprzypisudolnego"/>
        <w:rPr>
          <w:rFonts w:ascii="Calibri" w:hAnsi="Calibri" w:cs="Calibri"/>
          <w:color w:val="FF0000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Dotyczy doradztwa zawodowego - należy wykreślić, jeśli osoba zainteresowana udziałem w projekcie nie chce skorzystać z tego typu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53D9" w14:textId="75DE4398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06BA" w14:textId="6AD411C2" w:rsidR="000978E1" w:rsidRDefault="00F21D02">
    <w:pPr>
      <w:pStyle w:val="Nagwek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189361">
    <w:abstractNumId w:val="9"/>
  </w:num>
  <w:num w:numId="2" w16cid:durableId="1092237170">
    <w:abstractNumId w:val="15"/>
  </w:num>
  <w:num w:numId="3" w16cid:durableId="247621927">
    <w:abstractNumId w:val="18"/>
  </w:num>
  <w:num w:numId="4" w16cid:durableId="507599241">
    <w:abstractNumId w:val="10"/>
  </w:num>
  <w:num w:numId="5" w16cid:durableId="686256497">
    <w:abstractNumId w:val="4"/>
  </w:num>
  <w:num w:numId="6" w16cid:durableId="764155058">
    <w:abstractNumId w:val="0"/>
  </w:num>
  <w:num w:numId="7" w16cid:durableId="1975942272">
    <w:abstractNumId w:val="11"/>
  </w:num>
  <w:num w:numId="8" w16cid:durableId="458383586">
    <w:abstractNumId w:val="2"/>
  </w:num>
  <w:num w:numId="9" w16cid:durableId="599610414">
    <w:abstractNumId w:val="5"/>
  </w:num>
  <w:num w:numId="10" w16cid:durableId="1940134323">
    <w:abstractNumId w:val="7"/>
  </w:num>
  <w:num w:numId="11" w16cid:durableId="1059748402">
    <w:abstractNumId w:val="14"/>
  </w:num>
  <w:num w:numId="12" w16cid:durableId="239144035">
    <w:abstractNumId w:val="1"/>
  </w:num>
  <w:num w:numId="13" w16cid:durableId="1281254917">
    <w:abstractNumId w:val="13"/>
  </w:num>
  <w:num w:numId="14" w16cid:durableId="1960067733">
    <w:abstractNumId w:val="16"/>
  </w:num>
  <w:num w:numId="15" w16cid:durableId="1080061175">
    <w:abstractNumId w:val="12"/>
  </w:num>
  <w:num w:numId="16" w16cid:durableId="43720242">
    <w:abstractNumId w:val="6"/>
  </w:num>
  <w:num w:numId="17" w16cid:durableId="2004122859">
    <w:abstractNumId w:val="17"/>
  </w:num>
  <w:num w:numId="18" w16cid:durableId="15860960">
    <w:abstractNumId w:val="3"/>
  </w:num>
  <w:num w:numId="19" w16cid:durableId="1820413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A"/>
    <w:rsid w:val="00001569"/>
    <w:rsid w:val="00026E66"/>
    <w:rsid w:val="00037C41"/>
    <w:rsid w:val="0004221D"/>
    <w:rsid w:val="00051A2C"/>
    <w:rsid w:val="000558CA"/>
    <w:rsid w:val="000978E1"/>
    <w:rsid w:val="00105003"/>
    <w:rsid w:val="00120F59"/>
    <w:rsid w:val="00164CF0"/>
    <w:rsid w:val="001C238E"/>
    <w:rsid w:val="00247439"/>
    <w:rsid w:val="002733FA"/>
    <w:rsid w:val="002957C6"/>
    <w:rsid w:val="002A1893"/>
    <w:rsid w:val="002C4406"/>
    <w:rsid w:val="0030163D"/>
    <w:rsid w:val="003B4791"/>
    <w:rsid w:val="003B50AB"/>
    <w:rsid w:val="003F058C"/>
    <w:rsid w:val="004060FA"/>
    <w:rsid w:val="00444FBC"/>
    <w:rsid w:val="00446BB7"/>
    <w:rsid w:val="004C1C93"/>
    <w:rsid w:val="004D6727"/>
    <w:rsid w:val="00514827"/>
    <w:rsid w:val="005316C7"/>
    <w:rsid w:val="00531A8F"/>
    <w:rsid w:val="00573DF8"/>
    <w:rsid w:val="005765B5"/>
    <w:rsid w:val="005942CC"/>
    <w:rsid w:val="005A11CE"/>
    <w:rsid w:val="005C4C39"/>
    <w:rsid w:val="00611AFE"/>
    <w:rsid w:val="00631785"/>
    <w:rsid w:val="006516A1"/>
    <w:rsid w:val="00651C10"/>
    <w:rsid w:val="00664F34"/>
    <w:rsid w:val="00670235"/>
    <w:rsid w:val="00674116"/>
    <w:rsid w:val="006A2B37"/>
    <w:rsid w:val="00714F2F"/>
    <w:rsid w:val="00776246"/>
    <w:rsid w:val="007B29B4"/>
    <w:rsid w:val="007E5A60"/>
    <w:rsid w:val="00814925"/>
    <w:rsid w:val="00857D55"/>
    <w:rsid w:val="00920EA7"/>
    <w:rsid w:val="009529CF"/>
    <w:rsid w:val="00991260"/>
    <w:rsid w:val="009A38E2"/>
    <w:rsid w:val="009B4432"/>
    <w:rsid w:val="009D30BD"/>
    <w:rsid w:val="009F4E2F"/>
    <w:rsid w:val="00A36F4E"/>
    <w:rsid w:val="00A63D68"/>
    <w:rsid w:val="00A77548"/>
    <w:rsid w:val="00A97FB8"/>
    <w:rsid w:val="00BC31A0"/>
    <w:rsid w:val="00C92AEE"/>
    <w:rsid w:val="00CD5CF7"/>
    <w:rsid w:val="00D104C4"/>
    <w:rsid w:val="00D5675D"/>
    <w:rsid w:val="00DD5FCA"/>
    <w:rsid w:val="00DF6C76"/>
    <w:rsid w:val="00E21319"/>
    <w:rsid w:val="00E43B97"/>
    <w:rsid w:val="00EA6B54"/>
    <w:rsid w:val="00EC4C97"/>
    <w:rsid w:val="00F050E3"/>
    <w:rsid w:val="00F17B07"/>
    <w:rsid w:val="00F21D02"/>
    <w:rsid w:val="00F33E56"/>
    <w:rsid w:val="00F37BE1"/>
    <w:rsid w:val="00F62926"/>
    <w:rsid w:val="00F843FC"/>
    <w:rsid w:val="00F94AF2"/>
    <w:rsid w:val="00FD7083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E94-46ED-4A12-BED3-F234EA0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Alina Sab</cp:lastModifiedBy>
  <cp:revision>6</cp:revision>
  <dcterms:created xsi:type="dcterms:W3CDTF">2024-10-25T09:22:00Z</dcterms:created>
  <dcterms:modified xsi:type="dcterms:W3CDTF">2025-04-15T10:01:00Z</dcterms:modified>
</cp:coreProperties>
</file>